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C9" w:rsidRDefault="00CC71C9" w:rsidP="007A04AA">
      <w:pPr>
        <w:pStyle w:val="a3"/>
        <w:ind w:left="-510" w:right="-964"/>
        <w:jc w:val="both"/>
        <w:rPr>
          <w:b/>
          <w:color w:val="000000"/>
          <w:sz w:val="27"/>
          <w:szCs w:val="27"/>
          <w:lang w:val="tt-RU"/>
        </w:rPr>
      </w:pPr>
      <w:r>
        <w:rPr>
          <w:b/>
          <w:color w:val="000000"/>
          <w:sz w:val="27"/>
          <w:szCs w:val="27"/>
          <w:lang w:val="tt-RU"/>
        </w:rPr>
        <w:t xml:space="preserve">                                              </w:t>
      </w:r>
    </w:p>
    <w:p w:rsidR="003F7C63" w:rsidRDefault="003F7C63" w:rsidP="003F7C63">
      <w:pPr>
        <w:pStyle w:val="a3"/>
        <w:spacing w:beforeAutospacing="0" w:afterAutospacing="0"/>
        <w:ind w:left="-1474" w:right="-1814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</w:rPr>
        <w:t>Татарстан</w:t>
      </w:r>
      <w:r>
        <w:rPr>
          <w:b/>
          <w:color w:val="000000"/>
          <w:sz w:val="28"/>
          <w:szCs w:val="28"/>
          <w:lang w:val="tt-RU"/>
        </w:rPr>
        <w:t xml:space="preserve"> Республикасы Теләче муни</w:t>
      </w:r>
      <w:proofErr w:type="spellStart"/>
      <w:r>
        <w:rPr>
          <w:b/>
          <w:color w:val="000000"/>
          <w:sz w:val="28"/>
          <w:szCs w:val="28"/>
        </w:rPr>
        <w:t>ципаль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tt-RU"/>
        </w:rPr>
        <w:t>районы Үзәк</w:t>
      </w:r>
    </w:p>
    <w:p w:rsidR="003F7C63" w:rsidRDefault="003F7C63" w:rsidP="003F7C63">
      <w:pPr>
        <w:pStyle w:val="a3"/>
        <w:spacing w:beforeAutospacing="0" w:afterAutospacing="0"/>
        <w:ind w:left="-1474" w:right="-1814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авыл җирлеге Советы өченче чакырылыш утырышы</w:t>
      </w:r>
    </w:p>
    <w:p w:rsidR="003F7C63" w:rsidRDefault="003F7C63" w:rsidP="003F7C63">
      <w:pPr>
        <w:pStyle w:val="a3"/>
        <w:spacing w:beforeAutospacing="0" w:afterAutospacing="0"/>
        <w:ind w:left="-1474" w:right="-1814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Карары</w:t>
      </w:r>
    </w:p>
    <w:p w:rsidR="003F7C63" w:rsidRPr="003F7C63" w:rsidRDefault="00CD594B" w:rsidP="003F7C63">
      <w:pPr>
        <w:pStyle w:val="a3"/>
        <w:ind w:left="-510" w:right="-964"/>
        <w:jc w:val="both"/>
        <w:rPr>
          <w:b/>
          <w:color w:val="000000"/>
          <w:sz w:val="27"/>
          <w:szCs w:val="27"/>
          <w:lang w:val="tt-RU"/>
        </w:rPr>
      </w:pPr>
      <w:r>
        <w:rPr>
          <w:b/>
          <w:color w:val="000000"/>
          <w:sz w:val="27"/>
          <w:szCs w:val="27"/>
          <w:lang w:val="tt-RU"/>
        </w:rPr>
        <w:t>27</w:t>
      </w:r>
      <w:r w:rsidR="00E9092F">
        <w:rPr>
          <w:b/>
          <w:color w:val="000000"/>
          <w:sz w:val="27"/>
          <w:szCs w:val="27"/>
          <w:lang w:val="tt-RU"/>
        </w:rPr>
        <w:t xml:space="preserve"> </w:t>
      </w:r>
      <w:r>
        <w:rPr>
          <w:b/>
          <w:color w:val="000000"/>
          <w:sz w:val="27"/>
          <w:szCs w:val="27"/>
          <w:lang w:val="tt-RU"/>
        </w:rPr>
        <w:t>февраль</w:t>
      </w:r>
      <w:r w:rsidR="003F7C63" w:rsidRPr="003F7C63">
        <w:rPr>
          <w:b/>
          <w:color w:val="000000"/>
          <w:sz w:val="27"/>
          <w:szCs w:val="27"/>
          <w:lang w:val="tt-RU"/>
        </w:rPr>
        <w:t xml:space="preserve"> 20</w:t>
      </w:r>
      <w:r w:rsidR="0067749B">
        <w:rPr>
          <w:b/>
          <w:color w:val="000000"/>
          <w:sz w:val="27"/>
          <w:szCs w:val="27"/>
          <w:lang w:val="tt-RU"/>
        </w:rPr>
        <w:t>20</w:t>
      </w:r>
      <w:r w:rsidR="003F7C63" w:rsidRPr="003F7C63">
        <w:rPr>
          <w:b/>
          <w:color w:val="000000"/>
          <w:sz w:val="27"/>
          <w:szCs w:val="27"/>
          <w:lang w:val="tt-RU"/>
        </w:rPr>
        <w:t xml:space="preserve"> ел       </w:t>
      </w:r>
      <w:r w:rsidR="003F7C63">
        <w:rPr>
          <w:b/>
          <w:color w:val="000000"/>
          <w:sz w:val="27"/>
          <w:szCs w:val="27"/>
          <w:lang w:val="tt-RU"/>
        </w:rPr>
        <w:t xml:space="preserve">    </w:t>
      </w:r>
      <w:r w:rsidR="00E9092F">
        <w:rPr>
          <w:b/>
          <w:color w:val="000000"/>
          <w:sz w:val="27"/>
          <w:szCs w:val="27"/>
          <w:lang w:val="tt-RU"/>
        </w:rPr>
        <w:t xml:space="preserve">      </w:t>
      </w:r>
      <w:r w:rsidR="003F7C63" w:rsidRPr="003F7C63">
        <w:rPr>
          <w:b/>
          <w:color w:val="000000"/>
          <w:sz w:val="27"/>
          <w:szCs w:val="27"/>
          <w:lang w:val="tt-RU"/>
        </w:rPr>
        <w:t>№ 2</w:t>
      </w:r>
      <w:r w:rsidR="00E9092F">
        <w:rPr>
          <w:b/>
          <w:color w:val="000000"/>
          <w:sz w:val="27"/>
          <w:szCs w:val="27"/>
          <w:lang w:val="tt-RU"/>
        </w:rPr>
        <w:t>6</w:t>
      </w:r>
      <w:r>
        <w:rPr>
          <w:b/>
          <w:color w:val="000000"/>
          <w:sz w:val="27"/>
          <w:szCs w:val="27"/>
          <w:lang w:val="tt-RU"/>
        </w:rPr>
        <w:t>0</w:t>
      </w:r>
      <w:r w:rsidR="003F7C63" w:rsidRPr="003F7C63">
        <w:rPr>
          <w:b/>
          <w:color w:val="000000"/>
          <w:sz w:val="27"/>
          <w:szCs w:val="27"/>
          <w:lang w:val="tt-RU"/>
        </w:rPr>
        <w:t xml:space="preserve">                                     Үзәк авылы</w:t>
      </w:r>
    </w:p>
    <w:p w:rsidR="00115D5C" w:rsidRPr="00115D5C" w:rsidRDefault="00115D5C" w:rsidP="00115D5C">
      <w:pPr>
        <w:spacing w:before="100" w:beforeAutospacing="1" w:after="100" w:afterAutospacing="1" w:line="240" w:lineRule="auto"/>
        <w:ind w:left="-454" w:right="-79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</w:pPr>
    </w:p>
    <w:p w:rsidR="00CD594B" w:rsidRPr="00D22C85" w:rsidRDefault="00CD594B" w:rsidP="00CD594B">
      <w:pPr>
        <w:spacing w:before="100" w:beforeAutospacing="1" w:after="100" w:afterAutospacing="1" w:line="240" w:lineRule="auto"/>
        <w:ind w:left="-454" w:right="-7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D22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Татарстан Республикасы Теләче муниципаль районы Үзәк авыл җирлеге Шармыш авылы территориясендә яраксыз агачларны ки</w:t>
      </w:r>
      <w:r w:rsidR="00D22C85" w:rsidRPr="00D22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сү турында.</w:t>
      </w:r>
    </w:p>
    <w:p w:rsidR="00CD594B" w:rsidRPr="00D22C85" w:rsidRDefault="00CD594B" w:rsidP="00CD594B">
      <w:pPr>
        <w:spacing w:before="100" w:beforeAutospacing="1" w:after="100" w:afterAutospacing="1" w:line="240" w:lineRule="auto"/>
        <w:ind w:left="-454" w:right="-7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D22C85" w:rsidRPr="00D22C85" w:rsidRDefault="00115D5C" w:rsidP="00D22C85">
      <w:pPr>
        <w:spacing w:before="100" w:beforeAutospacing="1" w:after="100" w:afterAutospacing="1" w:line="240" w:lineRule="auto"/>
        <w:ind w:left="-454" w:right="-1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Теләче муниципаль районы Үзәк авыл җирлеге Советының 30.07.2012 ел, №71 карары белән расланган «Татарстан Республикасы Теләче муниципаль районы Үзәк авыл җирлеге территориясен төзекләндерү кагыйдәләре» нә туры китереп,  Теләче муниципаль районы Үзәк авыл җирлеге Советы карар кабул итте:</w:t>
      </w:r>
    </w:p>
    <w:p w:rsidR="008C7F14" w:rsidRPr="00D22C85" w:rsidRDefault="00D22C85" w:rsidP="00D22C85">
      <w:pPr>
        <w:spacing w:before="100" w:beforeAutospacing="1" w:after="100" w:afterAutospacing="1" w:line="240" w:lineRule="auto"/>
        <w:ind w:left="-454" w:right="-1304"/>
        <w:jc w:val="both"/>
        <w:rPr>
          <w:color w:val="000000"/>
          <w:sz w:val="28"/>
          <w:szCs w:val="28"/>
          <w:lang w:val="tt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1.Шармыш авылы Заречная урамында, Шармашинка елгасы тамагы буенда ( каптажның электр линиясен үзгәртеп кору белән бәйле) 65 данә күләмендә  агачларны кисәтү буенча чаралар күрергә һәм аларны гамәлдәге законнар нигезендә бетерергә.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                                             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2.Әлеге карар кул куелган көннән үз көченә керә.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                               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3.Әлеге карарның үтәлешен контрольдә тотам.</w:t>
      </w:r>
      <w:r w:rsidR="00115D5C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</w:t>
      </w:r>
    </w:p>
    <w:p w:rsidR="00CC71C9" w:rsidRPr="00D22C85" w:rsidRDefault="00CC71C9" w:rsidP="008C7F14">
      <w:pPr>
        <w:pStyle w:val="a3"/>
        <w:ind w:left="-510" w:right="-964"/>
        <w:jc w:val="both"/>
        <w:rPr>
          <w:color w:val="000000"/>
          <w:sz w:val="28"/>
          <w:szCs w:val="28"/>
          <w:lang w:val="tt-RU"/>
        </w:rPr>
      </w:pPr>
    </w:p>
    <w:p w:rsidR="008C7F14" w:rsidRPr="00D22C85" w:rsidRDefault="008C7F14" w:rsidP="00CC71C9">
      <w:pPr>
        <w:pStyle w:val="a3"/>
        <w:spacing w:before="0" w:beforeAutospacing="0" w:after="0" w:afterAutospacing="0"/>
        <w:ind w:left="-510" w:right="-964"/>
        <w:jc w:val="both"/>
        <w:rPr>
          <w:color w:val="000000"/>
          <w:sz w:val="28"/>
          <w:szCs w:val="28"/>
          <w:lang w:val="tt-RU"/>
        </w:rPr>
      </w:pPr>
      <w:r w:rsidRPr="00D22C85">
        <w:rPr>
          <w:color w:val="000000"/>
          <w:sz w:val="28"/>
          <w:szCs w:val="28"/>
          <w:lang w:val="tt-RU"/>
        </w:rPr>
        <w:t>Үзәк авыл</w:t>
      </w:r>
    </w:p>
    <w:p w:rsidR="007A04AA" w:rsidRPr="00D22C85" w:rsidRDefault="008C7F14" w:rsidP="00CC71C9">
      <w:pPr>
        <w:pStyle w:val="a3"/>
        <w:spacing w:before="0" w:beforeAutospacing="0" w:after="0" w:afterAutospacing="0"/>
        <w:ind w:left="-510" w:right="-964"/>
        <w:jc w:val="both"/>
        <w:rPr>
          <w:color w:val="000000"/>
          <w:sz w:val="28"/>
          <w:szCs w:val="28"/>
          <w:lang w:val="tt-RU"/>
        </w:rPr>
      </w:pPr>
      <w:r w:rsidRPr="00D22C85">
        <w:rPr>
          <w:color w:val="000000"/>
          <w:sz w:val="28"/>
          <w:szCs w:val="28"/>
          <w:lang w:val="tt-RU"/>
        </w:rPr>
        <w:t xml:space="preserve">җирлеге башлыгы                                        </w:t>
      </w:r>
      <w:r w:rsidR="003F7C63" w:rsidRPr="00D22C85">
        <w:rPr>
          <w:color w:val="000000"/>
          <w:sz w:val="28"/>
          <w:szCs w:val="28"/>
          <w:lang w:val="tt-RU"/>
        </w:rPr>
        <w:t xml:space="preserve">       </w:t>
      </w:r>
      <w:r w:rsidR="00D22C85">
        <w:rPr>
          <w:color w:val="000000"/>
          <w:sz w:val="28"/>
          <w:szCs w:val="28"/>
          <w:lang w:val="tt-RU"/>
        </w:rPr>
        <w:t xml:space="preserve"> </w:t>
      </w:r>
      <w:bookmarkStart w:id="0" w:name="_GoBack"/>
      <w:bookmarkEnd w:id="0"/>
      <w:r w:rsidRPr="00D22C85">
        <w:rPr>
          <w:color w:val="000000"/>
          <w:sz w:val="28"/>
          <w:szCs w:val="28"/>
          <w:lang w:val="tt-RU"/>
        </w:rPr>
        <w:t xml:space="preserve">      </w:t>
      </w:r>
      <w:r w:rsidR="0067749B" w:rsidRPr="00D22C85">
        <w:rPr>
          <w:color w:val="000000"/>
          <w:sz w:val="28"/>
          <w:szCs w:val="28"/>
          <w:lang w:val="tt-RU"/>
        </w:rPr>
        <w:t xml:space="preserve">     </w:t>
      </w:r>
      <w:r w:rsidRPr="00D22C85">
        <w:rPr>
          <w:color w:val="000000"/>
          <w:sz w:val="28"/>
          <w:szCs w:val="28"/>
          <w:lang w:val="tt-RU"/>
        </w:rPr>
        <w:t xml:space="preserve">     </w:t>
      </w:r>
      <w:r w:rsidR="007A04AA" w:rsidRPr="00D22C85">
        <w:rPr>
          <w:color w:val="000000"/>
          <w:sz w:val="28"/>
          <w:szCs w:val="28"/>
        </w:rPr>
        <w:t xml:space="preserve">В.Н. </w:t>
      </w:r>
      <w:proofErr w:type="spellStart"/>
      <w:r w:rsidR="007A04AA" w:rsidRPr="00D22C85">
        <w:rPr>
          <w:color w:val="000000"/>
          <w:sz w:val="28"/>
          <w:szCs w:val="28"/>
        </w:rPr>
        <w:t>Котников</w:t>
      </w:r>
      <w:proofErr w:type="spellEnd"/>
    </w:p>
    <w:p w:rsidR="0057170E" w:rsidRPr="00D22C85" w:rsidRDefault="0057170E" w:rsidP="007A04AA">
      <w:pPr>
        <w:ind w:left="-510" w:right="-964"/>
        <w:jc w:val="both"/>
        <w:rPr>
          <w:rFonts w:ascii="Times New Roman" w:hAnsi="Times New Roman" w:cs="Times New Roman"/>
          <w:sz w:val="28"/>
          <w:szCs w:val="28"/>
        </w:rPr>
      </w:pPr>
    </w:p>
    <w:p w:rsidR="00D22C85" w:rsidRPr="00D22C85" w:rsidRDefault="00D22C85">
      <w:pPr>
        <w:ind w:left="-510" w:right="-964"/>
        <w:jc w:val="both"/>
        <w:rPr>
          <w:rFonts w:ascii="Times New Roman" w:hAnsi="Times New Roman" w:cs="Times New Roman"/>
          <w:sz w:val="28"/>
          <w:szCs w:val="28"/>
        </w:rPr>
      </w:pPr>
    </w:p>
    <w:sectPr w:rsidR="00D22C85" w:rsidRPr="00D22C85" w:rsidSect="0067749B">
      <w:pgSz w:w="11906" w:h="16838" w:code="9"/>
      <w:pgMar w:top="1134" w:right="2472" w:bottom="1134" w:left="247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AA"/>
    <w:rsid w:val="00115D5C"/>
    <w:rsid w:val="003D2BD1"/>
    <w:rsid w:val="003F7C63"/>
    <w:rsid w:val="004D4CAD"/>
    <w:rsid w:val="0057170E"/>
    <w:rsid w:val="00661EC7"/>
    <w:rsid w:val="0067749B"/>
    <w:rsid w:val="006D569F"/>
    <w:rsid w:val="007A04AA"/>
    <w:rsid w:val="008425DE"/>
    <w:rsid w:val="008C7F14"/>
    <w:rsid w:val="00C82149"/>
    <w:rsid w:val="00CC71C9"/>
    <w:rsid w:val="00CD594B"/>
    <w:rsid w:val="00D22C85"/>
    <w:rsid w:val="00DB279F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A434"/>
  <w15:docId w15:val="{71F1CA46-B6D4-4B3A-838D-4C8D4F3F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Узякское СП</cp:lastModifiedBy>
  <cp:revision>2</cp:revision>
  <cp:lastPrinted>2020-03-06T06:28:00Z</cp:lastPrinted>
  <dcterms:created xsi:type="dcterms:W3CDTF">2020-03-10T06:38:00Z</dcterms:created>
  <dcterms:modified xsi:type="dcterms:W3CDTF">2020-03-10T06:38:00Z</dcterms:modified>
</cp:coreProperties>
</file>